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A27AF">
        <w:rPr>
          <w:rFonts w:ascii="NeoSansPro-Regular" w:hAnsi="NeoSansPro-Regular" w:cs="NeoSansPro-Regular"/>
          <w:color w:val="404040"/>
          <w:sz w:val="20"/>
          <w:szCs w:val="20"/>
        </w:rPr>
        <w:t xml:space="preserve">Mauren Leslie Ruiz Rodríguez 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FA27AF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FA27AF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 Penal y Criminología 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A27AF">
        <w:rPr>
          <w:rFonts w:ascii="NeoSansPro-Regular" w:hAnsi="NeoSansPro-Regular" w:cs="NeoSansPro-Regular"/>
          <w:color w:val="404040"/>
          <w:sz w:val="20"/>
          <w:szCs w:val="20"/>
        </w:rPr>
        <w:t>4738277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Ext.3100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FA27AF" w:rsidRPr="00335A0C">
          <w:rPr>
            <w:rStyle w:val="Hipervnculo"/>
            <w:rFonts w:ascii="NeoSansPro-Regular" w:hAnsi="NeoSansPro-Regular" w:cs="NeoSansPro-Regular"/>
            <w:sz w:val="20"/>
            <w:szCs w:val="20"/>
          </w:rPr>
          <w:t>leslitam4@gmail.com</w:t>
        </w:r>
      </w:hyperlink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A27AF" w:rsidRDefault="00FA27AF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9D711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B5916" w:rsidRPr="00FA27AF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  <w:r w:rsidR="00FA27AF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Veracruzana</w:t>
      </w:r>
      <w:r w:rsidR="009D7118">
        <w:rPr>
          <w:rFonts w:ascii="NeoSansPro-Regular" w:hAnsi="NeoSansPro-Regular" w:cs="NeoSansPro-Regular"/>
          <w:color w:val="404040"/>
          <w:sz w:val="20"/>
          <w:szCs w:val="20"/>
        </w:rPr>
        <w:t xml:space="preserve">. Xalapa, Veracruz. 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9D711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10-</w:t>
      </w:r>
      <w:r w:rsidR="00FA27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9D7118" w:rsidRPr="00FA27AF" w:rsidRDefault="00FA27AF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y Criminología. Centro Mexicano de Estudios de Posgrado</w:t>
      </w:r>
      <w:r w:rsidR="009D7118">
        <w:rPr>
          <w:rFonts w:ascii="NeoSansPro-Regular" w:hAnsi="NeoSansPro-Regular" w:cs="NeoSansPro-Regular"/>
          <w:color w:val="404040"/>
          <w:sz w:val="20"/>
          <w:szCs w:val="20"/>
        </w:rPr>
        <w:t xml:space="preserve">. Xalapa, Veracruz. </w:t>
      </w:r>
    </w:p>
    <w:p w:rsidR="00AB5916" w:rsidRDefault="00AB5916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A27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3-2014</w:t>
      </w:r>
    </w:p>
    <w:p w:rsidR="009D7118" w:rsidRPr="00FA27AF" w:rsidRDefault="00FA27AF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</w:t>
      </w:r>
      <w:r w:rsidR="009D7118">
        <w:rPr>
          <w:rFonts w:ascii="NeoSansPro-Regular" w:hAnsi="NeoSansPro-Regular" w:cs="NeoSansPro-Regular"/>
          <w:color w:val="404040"/>
          <w:sz w:val="20"/>
          <w:szCs w:val="20"/>
        </w:rPr>
        <w:t>en Juicios Orales en el Sistema de Justicia Penal de Corte Acusatorio y Oral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9D7118">
        <w:rPr>
          <w:rFonts w:ascii="NeoSansPro-Regular" w:hAnsi="NeoSansPro-Regular" w:cs="NeoSansPro-Regular"/>
          <w:color w:val="404040"/>
          <w:sz w:val="20"/>
          <w:szCs w:val="20"/>
        </w:rPr>
        <w:t xml:space="preserve"> Instituto de Posgrados Xalapa. Xalapa,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2006-2007</w:t>
      </w:r>
    </w:p>
    <w:p w:rsidR="00AB5916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Publico Municipal en Tamiahua, Veracruz. Procuraduría General de Justicia del Estado de Veracruz. </w:t>
      </w:r>
    </w:p>
    <w:p w:rsidR="00AB5916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9D7118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Publico Municipal en Altotonga, Veracruz. Procuraduría General de Justicia del Estado de Veracruz. </w:t>
      </w:r>
    </w:p>
    <w:p w:rsidR="00AB5916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(Feb-Sept) </w:t>
      </w:r>
    </w:p>
    <w:p w:rsidR="009D7118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Comisionada y Habilitada como oficial Secretario en la Agencia del Ministerio Publico Investigador Especializada en delitos cometidos en Carretera en Perote, Veracruz. Procuraduría General de Justicia del Estado de Veracruz. </w:t>
      </w:r>
    </w:p>
    <w:p w:rsidR="009D7118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</w:t>
      </w:r>
      <w:r w:rsidR="004B5BC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9D7118" w:rsidRDefault="009D7118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Comisionada y Habilitada como oficial Secretario en la Agencia del Ministerio Publico Investigador Especializada en delitos cometidos en Carretera en </w:t>
      </w:r>
      <w:r w:rsidR="004B5BC7">
        <w:rPr>
          <w:rFonts w:ascii="NeoSansPro-Regular" w:hAnsi="NeoSansPro-Regular" w:cs="NeoSansPro-Regular"/>
          <w:color w:val="404040"/>
          <w:sz w:val="20"/>
          <w:szCs w:val="20"/>
        </w:rPr>
        <w:t>Palma Sola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Veracruz. Procuraduría General de Justicia del Estado de Veracruz. </w:t>
      </w: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Comisionada y Habilitada como oficial Secretario en la Agencia del Ministerio Publico Investigador Especializada en delitos cometidos en Carretera en Perote, Veracruz. Procuraduría General de Justicia del Estado de Veracruz. </w:t>
      </w: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(Mar-Jun) </w:t>
      </w: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7ª del Ministerio Publico Investigadora Especializada en delitos contra la libertad, la seguridad sexual y contra la Familia en Xalapa. Procuraduría General de Justicia del Estado de Veracruz. </w:t>
      </w:r>
      <w:bookmarkStart w:id="0" w:name="_GoBack"/>
      <w:bookmarkEnd w:id="0"/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 la Fecha </w:t>
      </w: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2ª Especializada en Investigación de delitos de Violencia contra la Familia, Mujeres, Niñas y Niños y de Trata de Personas en Perote, Veracruz. Fiscalía General del Estado de Veracruz. </w:t>
      </w: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B5BC7" w:rsidRDefault="004B5BC7" w:rsidP="004B5BC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B5BC7" w:rsidRDefault="004B5BC7" w:rsidP="009D71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D70A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70A5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B5BC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B5BC7">
        <w:rPr>
          <w:rFonts w:ascii="NeoSansPro-Regular" w:hAnsi="NeoSansPro-Regular" w:cs="NeoSansPro-Regular"/>
          <w:color w:val="404040"/>
          <w:sz w:val="20"/>
          <w:szCs w:val="20"/>
        </w:rPr>
        <w:t xml:space="preserve">Procesal Penal </w:t>
      </w:r>
    </w:p>
    <w:p w:rsidR="004B5BC7" w:rsidRDefault="004B5BC7" w:rsidP="004B5BC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8408A3" w:rsidRDefault="008408A3" w:rsidP="008408A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B5BC7" w:rsidRPr="004B5BC7" w:rsidRDefault="004B5BC7" w:rsidP="004B5BC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Amparo </w:t>
      </w:r>
    </w:p>
    <w:sectPr w:rsidR="004B5BC7" w:rsidRPr="004B5BC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C5" w:rsidRDefault="00DD7BC5" w:rsidP="00AB5916">
      <w:pPr>
        <w:spacing w:after="0" w:line="240" w:lineRule="auto"/>
      </w:pPr>
      <w:r>
        <w:separator/>
      </w:r>
    </w:p>
  </w:endnote>
  <w:endnote w:type="continuationSeparator" w:id="1">
    <w:p w:rsidR="00DD7BC5" w:rsidRDefault="00DD7BC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C5" w:rsidRDefault="00DD7BC5" w:rsidP="00AB5916">
      <w:pPr>
        <w:spacing w:after="0" w:line="240" w:lineRule="auto"/>
      </w:pPr>
      <w:r>
        <w:separator/>
      </w:r>
    </w:p>
  </w:footnote>
  <w:footnote w:type="continuationSeparator" w:id="1">
    <w:p w:rsidR="00DD7BC5" w:rsidRDefault="00DD7BC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1376B"/>
    <w:rsid w:val="00462C41"/>
    <w:rsid w:val="004A1170"/>
    <w:rsid w:val="004B2D6E"/>
    <w:rsid w:val="004B5BC7"/>
    <w:rsid w:val="004E4FFA"/>
    <w:rsid w:val="004F2C3B"/>
    <w:rsid w:val="005502F5"/>
    <w:rsid w:val="005A32B3"/>
    <w:rsid w:val="00600D12"/>
    <w:rsid w:val="006B643A"/>
    <w:rsid w:val="00726727"/>
    <w:rsid w:val="008408A3"/>
    <w:rsid w:val="009D7118"/>
    <w:rsid w:val="00A66637"/>
    <w:rsid w:val="00AB5916"/>
    <w:rsid w:val="00CE7F12"/>
    <w:rsid w:val="00D03386"/>
    <w:rsid w:val="00D67387"/>
    <w:rsid w:val="00D70A5D"/>
    <w:rsid w:val="00DB2FA1"/>
    <w:rsid w:val="00DD7BC5"/>
    <w:rsid w:val="00DE2E01"/>
    <w:rsid w:val="00E71AD8"/>
    <w:rsid w:val="00FA27A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2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slitam4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3</cp:revision>
  <dcterms:created xsi:type="dcterms:W3CDTF">2017-03-02T19:36:00Z</dcterms:created>
  <dcterms:modified xsi:type="dcterms:W3CDTF">2017-06-21T17:38:00Z</dcterms:modified>
</cp:coreProperties>
</file>